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A2487D" w14:textId="77777777" w:rsidR="00A866F7" w:rsidRPr="00A866F7" w:rsidRDefault="00A866F7" w:rsidP="00A866F7">
      <w:pPr>
        <w:tabs>
          <w:tab w:val="left" w:pos="1276"/>
          <w:tab w:val="left" w:pos="2977"/>
        </w:tabs>
        <w:jc w:val="center"/>
        <w:rPr>
          <w:rFonts w:ascii="Tahoma" w:hAnsi="Tahoma" w:cs="Tahoma"/>
          <w:b/>
          <w:bCs/>
          <w:sz w:val="36"/>
          <w:szCs w:val="36"/>
          <w:lang w:val="en-PH"/>
        </w:rPr>
      </w:pPr>
      <w:r w:rsidRPr="00A866F7">
        <w:rPr>
          <w:rFonts w:ascii="Tahoma" w:hAnsi="Tahoma" w:cs="Tahoma"/>
          <w:b/>
          <w:bCs/>
          <w:sz w:val="36"/>
          <w:szCs w:val="36"/>
          <w:lang w:val="en-PH"/>
        </w:rPr>
        <w:t>Yesterday, Today, Forever</w:t>
      </w:r>
    </w:p>
    <w:p w14:paraId="50A028E4" w14:textId="77777777" w:rsidR="00117EA0" w:rsidRPr="00EB5306" w:rsidRDefault="00F349F5" w:rsidP="00AF2647">
      <w:pPr>
        <w:tabs>
          <w:tab w:val="left" w:pos="1276"/>
          <w:tab w:val="left" w:pos="2977"/>
        </w:tabs>
        <w:jc w:val="center"/>
        <w:rPr>
          <w:rFonts w:ascii="Tahoma" w:hAnsi="Tahoma" w:cs="Tahoma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2626B283" wp14:editId="1F2C2499">
                <wp:simplePos x="0" y="0"/>
                <wp:positionH relativeFrom="margin">
                  <wp:align>center</wp:align>
                </wp:positionH>
                <wp:positionV relativeFrom="paragraph">
                  <wp:posOffset>154261</wp:posOffset>
                </wp:positionV>
                <wp:extent cx="4348480" cy="6847205"/>
                <wp:effectExtent l="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48480" cy="684736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96D489" w14:textId="77777777" w:rsidR="00F349F5" w:rsidRPr="00F349F5" w:rsidRDefault="00F349F5" w:rsidP="00F349F5">
                            <w:pPr>
                              <w:tabs>
                                <w:tab w:val="left" w:pos="1276"/>
                                <w:tab w:val="left" w:pos="2410"/>
                                <w:tab w:val="left" w:pos="2977"/>
                              </w:tabs>
                              <w:rPr>
                                <w:rFonts w:ascii="Tahoma" w:hAnsi="Tahoma" w:cs="Tahoma"/>
                                <w:b/>
                                <w:bCs/>
                              </w:rPr>
                            </w:pPr>
                            <w:r w:rsidRPr="00F349F5">
                              <w:rPr>
                                <w:rFonts w:ascii="Tahoma" w:hAnsi="Tahoma" w:cs="Tahoma"/>
                                <w:b/>
                                <w:bCs/>
                              </w:rPr>
                              <w:t>Verse 1</w:t>
                            </w:r>
                          </w:p>
                          <w:p w14:paraId="23EBF3E5" w14:textId="77777777" w:rsidR="00A866F7" w:rsidRDefault="00A866F7" w:rsidP="00F349F5">
                            <w:pPr>
                              <w:tabs>
                                <w:tab w:val="left" w:pos="1276"/>
                                <w:tab w:val="left" w:pos="2127"/>
                                <w:tab w:val="left" w:pos="2977"/>
                              </w:tabs>
                              <w:rPr>
                                <w:rFonts w:ascii="Tahoma" w:hAnsi="Tahoma" w:cs="Tahoma"/>
                              </w:rPr>
                            </w:pPr>
                            <w:r w:rsidRPr="00A866F7">
                              <w:rPr>
                                <w:rFonts w:ascii="Tahoma" w:hAnsi="Tahoma" w:cs="Tahoma"/>
                              </w:rPr>
                              <w:t>Oh, how sweet the glorious message simple faith may claim:</w:t>
                            </w:r>
                            <w:r w:rsidRPr="00A866F7">
                              <w:rPr>
                                <w:rFonts w:ascii="Tahoma" w:hAnsi="Tahoma" w:cs="Tahoma"/>
                              </w:rPr>
                              <w:br/>
                              <w:t>Yesterday, today, forever, Jesus is the same;</w:t>
                            </w:r>
                            <w:r w:rsidRPr="00A866F7">
                              <w:rPr>
                                <w:rFonts w:ascii="Tahoma" w:hAnsi="Tahoma" w:cs="Tahoma"/>
                              </w:rPr>
                              <w:br/>
                              <w:t>Still He loves to save the sinful, heal the sick and lame,</w:t>
                            </w:r>
                            <w:r w:rsidRPr="00A866F7">
                              <w:rPr>
                                <w:rFonts w:ascii="Tahoma" w:hAnsi="Tahoma" w:cs="Tahoma"/>
                              </w:rPr>
                              <w:br/>
                              <w:t>Cheer the mourner, still the tempest glory to His name!</w:t>
                            </w:r>
                          </w:p>
                          <w:p w14:paraId="4E6DC105" w14:textId="6392AEF0" w:rsidR="00A866F7" w:rsidRPr="00F349F5" w:rsidRDefault="00F349F5" w:rsidP="00F349F5">
                            <w:pPr>
                              <w:tabs>
                                <w:tab w:val="left" w:pos="1276"/>
                                <w:tab w:val="left" w:pos="2127"/>
                                <w:tab w:val="left" w:pos="2977"/>
                              </w:tabs>
                              <w:rPr>
                                <w:rFonts w:ascii="Tahoma" w:hAnsi="Tahoma" w:cs="Tahoma"/>
                              </w:rPr>
                            </w:pPr>
                            <w:r w:rsidRPr="00F349F5">
                              <w:rPr>
                                <w:rFonts w:ascii="Tahoma" w:hAnsi="Tahoma" w:cs="Tahoma"/>
                                <w:b/>
                                <w:bCs/>
                              </w:rPr>
                              <w:t>Refrain:</w:t>
                            </w:r>
                            <w:r w:rsidRPr="00F349F5">
                              <w:rPr>
                                <w:rFonts w:ascii="Tahoma" w:hAnsi="Tahoma" w:cs="Tahoma"/>
                              </w:rPr>
                              <w:br/>
                            </w:r>
                            <w:r w:rsidR="00A866F7" w:rsidRPr="00A866F7">
                              <w:rPr>
                                <w:rFonts w:ascii="Tahoma" w:hAnsi="Tahoma" w:cs="Tahoma"/>
                              </w:rPr>
                              <w:t>Yesterday, today, forever, Jesus is the same,</w:t>
                            </w:r>
                            <w:r w:rsidR="00A866F7" w:rsidRPr="00A866F7">
                              <w:rPr>
                                <w:rFonts w:ascii="Tahoma" w:hAnsi="Tahoma" w:cs="Tahoma"/>
                              </w:rPr>
                              <w:br/>
                              <w:t xml:space="preserve">All may change, but Jesus never </w:t>
                            </w:r>
                            <w:proofErr w:type="gramStart"/>
                            <w:r w:rsidR="00A866F7" w:rsidRPr="00A866F7">
                              <w:rPr>
                                <w:rFonts w:ascii="Tahoma" w:hAnsi="Tahoma" w:cs="Tahoma"/>
                              </w:rPr>
                              <w:t>glory</w:t>
                            </w:r>
                            <w:proofErr w:type="gramEnd"/>
                            <w:r w:rsidR="00A866F7" w:rsidRPr="00A866F7">
                              <w:rPr>
                                <w:rFonts w:ascii="Tahoma" w:hAnsi="Tahoma" w:cs="Tahoma"/>
                              </w:rPr>
                              <w:t xml:space="preserve"> to His name!</w:t>
                            </w:r>
                            <w:r w:rsidR="00A866F7" w:rsidRPr="00A866F7">
                              <w:rPr>
                                <w:rFonts w:ascii="Tahoma" w:hAnsi="Tahoma" w:cs="Tahoma"/>
                              </w:rPr>
                              <w:br/>
                              <w:t>Glory to His name! Glory to His name!</w:t>
                            </w:r>
                            <w:r w:rsidR="00A866F7" w:rsidRPr="00A866F7">
                              <w:rPr>
                                <w:rFonts w:ascii="Tahoma" w:hAnsi="Tahoma" w:cs="Tahoma"/>
                              </w:rPr>
                              <w:br/>
                              <w:t xml:space="preserve">All may change, but Jesus never </w:t>
                            </w:r>
                            <w:proofErr w:type="gramStart"/>
                            <w:r w:rsidR="00A866F7" w:rsidRPr="00A866F7">
                              <w:rPr>
                                <w:rFonts w:ascii="Tahoma" w:hAnsi="Tahoma" w:cs="Tahoma"/>
                              </w:rPr>
                              <w:t>glory</w:t>
                            </w:r>
                            <w:proofErr w:type="gramEnd"/>
                            <w:r w:rsidR="00A866F7" w:rsidRPr="00A866F7">
                              <w:rPr>
                                <w:rFonts w:ascii="Tahoma" w:hAnsi="Tahoma" w:cs="Tahoma"/>
                              </w:rPr>
                              <w:t xml:space="preserve"> to His name!</w:t>
                            </w:r>
                          </w:p>
                          <w:p w14:paraId="125A3292" w14:textId="77777777" w:rsidR="00F349F5" w:rsidRPr="00F349F5" w:rsidRDefault="00F349F5" w:rsidP="00F349F5">
                            <w:pPr>
                              <w:tabs>
                                <w:tab w:val="left" w:pos="1276"/>
                                <w:tab w:val="left" w:pos="2127"/>
                                <w:tab w:val="left" w:pos="2977"/>
                              </w:tabs>
                              <w:rPr>
                                <w:rFonts w:ascii="Tahoma" w:hAnsi="Tahoma" w:cs="Tahoma"/>
                                <w:b/>
                                <w:bCs/>
                              </w:rPr>
                            </w:pPr>
                            <w:r w:rsidRPr="00F349F5">
                              <w:rPr>
                                <w:rFonts w:ascii="Tahoma" w:hAnsi="Tahoma" w:cs="Tahoma"/>
                                <w:b/>
                                <w:bCs/>
                              </w:rPr>
                              <w:t>Verse 2</w:t>
                            </w:r>
                          </w:p>
                          <w:p w14:paraId="5CE7766D" w14:textId="77777777" w:rsidR="00A866F7" w:rsidRDefault="00A866F7" w:rsidP="00F349F5">
                            <w:pPr>
                              <w:tabs>
                                <w:tab w:val="left" w:pos="1276"/>
                                <w:tab w:val="left" w:pos="2127"/>
                                <w:tab w:val="left" w:pos="2977"/>
                              </w:tabs>
                              <w:rPr>
                                <w:rFonts w:ascii="Tahoma" w:hAnsi="Tahoma" w:cs="Tahoma"/>
                              </w:rPr>
                            </w:pPr>
                            <w:r w:rsidRPr="00A866F7">
                              <w:rPr>
                                <w:rFonts w:ascii="Tahoma" w:hAnsi="Tahoma" w:cs="Tahoma"/>
                              </w:rPr>
                              <w:t>He who was the friend of sinners seeks the lost one now:</w:t>
                            </w:r>
                            <w:r w:rsidRPr="00A866F7">
                              <w:rPr>
                                <w:rFonts w:ascii="Tahoma" w:hAnsi="Tahoma" w:cs="Tahoma"/>
                              </w:rPr>
                              <w:br/>
                              <w:t>Sinner, come, and at His footstool penitently bow;</w:t>
                            </w:r>
                            <w:r w:rsidRPr="00A866F7">
                              <w:rPr>
                                <w:rFonts w:ascii="Tahoma" w:hAnsi="Tahoma" w:cs="Tahoma"/>
                              </w:rPr>
                              <w:br/>
                              <w:t>He who said, “I’ll not condemn thee, go and sin no more,”</w:t>
                            </w:r>
                            <w:r w:rsidRPr="00A866F7">
                              <w:rPr>
                                <w:rFonts w:ascii="Tahoma" w:hAnsi="Tahoma" w:cs="Tahoma"/>
                              </w:rPr>
                              <w:br/>
                              <w:t>Speaks to thee that word of pardon as in days of yore.</w:t>
                            </w:r>
                          </w:p>
                          <w:p w14:paraId="65C2A6DD" w14:textId="557AA3B7" w:rsidR="00F349F5" w:rsidRPr="00F349F5" w:rsidRDefault="00F349F5" w:rsidP="00F349F5">
                            <w:pPr>
                              <w:tabs>
                                <w:tab w:val="left" w:pos="1276"/>
                                <w:tab w:val="left" w:pos="2127"/>
                                <w:tab w:val="left" w:pos="2977"/>
                              </w:tabs>
                              <w:rPr>
                                <w:rFonts w:ascii="Tahoma" w:hAnsi="Tahoma" w:cs="Tahoma"/>
                                <w:b/>
                                <w:bCs/>
                              </w:rPr>
                            </w:pPr>
                            <w:r w:rsidRPr="00F349F5">
                              <w:rPr>
                                <w:rFonts w:ascii="Tahoma" w:hAnsi="Tahoma" w:cs="Tahoma"/>
                                <w:b/>
                                <w:bCs/>
                              </w:rPr>
                              <w:t>Verse 3</w:t>
                            </w:r>
                          </w:p>
                          <w:p w14:paraId="47BC88D3" w14:textId="4ABD0091" w:rsidR="00F349F5" w:rsidRDefault="00A866F7">
                            <w:pPr>
                              <w:rPr>
                                <w:rFonts w:ascii="Tahoma" w:hAnsi="Tahoma" w:cs="Tahoma"/>
                              </w:rPr>
                            </w:pPr>
                            <w:r w:rsidRPr="00A866F7">
                              <w:rPr>
                                <w:rFonts w:ascii="Tahoma" w:hAnsi="Tahoma" w:cs="Tahoma"/>
                              </w:rPr>
                              <w:t xml:space="preserve">Oft on earth He healed the </w:t>
                            </w:r>
                            <w:proofErr w:type="spellStart"/>
                            <w:r w:rsidRPr="00A866F7">
                              <w:rPr>
                                <w:rFonts w:ascii="Tahoma" w:hAnsi="Tahoma" w:cs="Tahoma"/>
                              </w:rPr>
                              <w:t>suff’rer</w:t>
                            </w:r>
                            <w:proofErr w:type="spellEnd"/>
                            <w:r w:rsidRPr="00A866F7">
                              <w:rPr>
                                <w:rFonts w:ascii="Tahoma" w:hAnsi="Tahoma" w:cs="Tahoma"/>
                              </w:rPr>
                              <w:t xml:space="preserve"> by His mighty hand:</w:t>
                            </w:r>
                            <w:r w:rsidRPr="00A866F7">
                              <w:rPr>
                                <w:rFonts w:ascii="Tahoma" w:hAnsi="Tahoma" w:cs="Tahoma"/>
                              </w:rPr>
                              <w:br/>
                              <w:t>Still our sicknesses and sorrows go at His command;</w:t>
                            </w:r>
                            <w:r w:rsidRPr="00A866F7">
                              <w:rPr>
                                <w:rFonts w:ascii="Tahoma" w:hAnsi="Tahoma" w:cs="Tahoma"/>
                              </w:rPr>
                              <w:br/>
                              <w:t>He who gave His healing virtue to a woman’s touch</w:t>
                            </w:r>
                            <w:r w:rsidRPr="00A866F7">
                              <w:rPr>
                                <w:rFonts w:ascii="Tahoma" w:hAnsi="Tahoma" w:cs="Tahoma"/>
                              </w:rPr>
                              <w:br/>
                              <w:t>To the faith that claims His fullness still will give as much.</w:t>
                            </w:r>
                          </w:p>
                          <w:p w14:paraId="1B025C8E" w14:textId="4C418A40" w:rsidR="00A866F7" w:rsidRDefault="00A866F7" w:rsidP="00A866F7">
                            <w:pPr>
                              <w:tabs>
                                <w:tab w:val="left" w:pos="1276"/>
                                <w:tab w:val="left" w:pos="2127"/>
                                <w:tab w:val="left" w:pos="2977"/>
                              </w:tabs>
                              <w:rPr>
                                <w:rFonts w:ascii="Tahoma" w:hAnsi="Tahoma" w:cs="Tahoma"/>
                                <w:b/>
                                <w:bCs/>
                              </w:rPr>
                            </w:pPr>
                            <w:r w:rsidRPr="00F349F5">
                              <w:rPr>
                                <w:rFonts w:ascii="Tahoma" w:hAnsi="Tahoma" w:cs="Tahoma"/>
                                <w:b/>
                                <w:bCs/>
                              </w:rPr>
                              <w:t>Verse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bCs/>
                              </w:rPr>
                              <w:t xml:space="preserve"> 4</w:t>
                            </w:r>
                          </w:p>
                          <w:p w14:paraId="7DDC1BF7" w14:textId="35D71BA1" w:rsidR="00A866F7" w:rsidRDefault="00A866F7" w:rsidP="00A866F7">
                            <w:pPr>
                              <w:tabs>
                                <w:tab w:val="left" w:pos="1276"/>
                                <w:tab w:val="left" w:pos="2127"/>
                                <w:tab w:val="left" w:pos="2977"/>
                              </w:tabs>
                              <w:rPr>
                                <w:rFonts w:ascii="Tahoma" w:hAnsi="Tahoma" w:cs="Tahoma"/>
                              </w:rPr>
                            </w:pPr>
                            <w:r w:rsidRPr="00A866F7">
                              <w:rPr>
                                <w:rFonts w:ascii="Tahoma" w:hAnsi="Tahoma" w:cs="Tahoma"/>
                              </w:rPr>
                              <w:t>As He walked once to Emmaus, with them to abide,</w:t>
                            </w:r>
                            <w:r w:rsidRPr="00A866F7">
                              <w:rPr>
                                <w:rFonts w:ascii="Tahoma" w:hAnsi="Tahoma" w:cs="Tahoma"/>
                              </w:rPr>
                              <w:br/>
                              <w:t>So thro' all life’s way He walketh ever near our side;</w:t>
                            </w:r>
                            <w:r w:rsidRPr="00A866F7">
                              <w:rPr>
                                <w:rFonts w:ascii="Tahoma" w:hAnsi="Tahoma" w:cs="Tahoma"/>
                              </w:rPr>
                              <w:br/>
                              <w:t>Soon again we shall behold Him hasten, Lord, the day</w:t>
                            </w:r>
                            <w:r w:rsidRPr="00A866F7">
                              <w:rPr>
                                <w:rFonts w:ascii="Tahoma" w:hAnsi="Tahoma" w:cs="Tahoma"/>
                              </w:rPr>
                              <w:br/>
                              <w:t>But ’twill still be this same Jesus as He went away.</w:t>
                            </w:r>
                          </w:p>
                          <w:p w14:paraId="764B6928" w14:textId="77777777" w:rsidR="00A866F7" w:rsidRPr="00F349F5" w:rsidRDefault="00A866F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626B28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12.15pt;width:342.4pt;height:539.15pt;z-index:251659264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" stroked="f">
                <v:textbox>
                  <w:txbxContent>
                    <w:p w14:paraId="0496D489" w14:textId="77777777" w:rsidR="00F349F5" w:rsidRPr="00F349F5" w:rsidRDefault="00F349F5" w:rsidP="00F349F5">
                      <w:pPr>
                        <w:tabs>
                          <w:tab w:val="left" w:pos="1276"/>
                          <w:tab w:val="left" w:pos="2410"/>
                          <w:tab w:val="left" w:pos="2977"/>
                        </w:tabs>
                        <w:rPr>
                          <w:rFonts w:ascii="Tahoma" w:hAnsi="Tahoma" w:cs="Tahoma"/>
                          <w:b/>
                          <w:bCs/>
                        </w:rPr>
                      </w:pPr>
                      <w:r w:rsidRPr="00F349F5">
                        <w:rPr>
                          <w:rFonts w:ascii="Tahoma" w:hAnsi="Tahoma" w:cs="Tahoma"/>
                          <w:b/>
                          <w:bCs/>
                        </w:rPr>
                        <w:t>Verse 1</w:t>
                      </w:r>
                    </w:p>
                    <w:p w14:paraId="23EBF3E5" w14:textId="77777777" w:rsidR="00A866F7" w:rsidRDefault="00A866F7" w:rsidP="00F349F5">
                      <w:pPr>
                        <w:tabs>
                          <w:tab w:val="left" w:pos="1276"/>
                          <w:tab w:val="left" w:pos="2127"/>
                          <w:tab w:val="left" w:pos="2977"/>
                        </w:tabs>
                        <w:rPr>
                          <w:rFonts w:ascii="Tahoma" w:hAnsi="Tahoma" w:cs="Tahoma"/>
                        </w:rPr>
                      </w:pPr>
                      <w:r w:rsidRPr="00A866F7">
                        <w:rPr>
                          <w:rFonts w:ascii="Tahoma" w:hAnsi="Tahoma" w:cs="Tahoma"/>
                        </w:rPr>
                        <w:t>Oh, how sweet the glorious message simple faith may claim:</w:t>
                      </w:r>
                      <w:r w:rsidRPr="00A866F7">
                        <w:rPr>
                          <w:rFonts w:ascii="Tahoma" w:hAnsi="Tahoma" w:cs="Tahoma"/>
                        </w:rPr>
                        <w:br/>
                        <w:t>Yesterday, today, forever, Jesus is the same;</w:t>
                      </w:r>
                      <w:r w:rsidRPr="00A866F7">
                        <w:rPr>
                          <w:rFonts w:ascii="Tahoma" w:hAnsi="Tahoma" w:cs="Tahoma"/>
                        </w:rPr>
                        <w:br/>
                        <w:t>Still He loves to save the sinful, heal the sick and lame,</w:t>
                      </w:r>
                      <w:r w:rsidRPr="00A866F7">
                        <w:rPr>
                          <w:rFonts w:ascii="Tahoma" w:hAnsi="Tahoma" w:cs="Tahoma"/>
                        </w:rPr>
                        <w:br/>
                        <w:t>Cheer the mourner, still the tempest glory to His name!</w:t>
                      </w:r>
                    </w:p>
                    <w:p w14:paraId="4E6DC105" w14:textId="6392AEF0" w:rsidR="00A866F7" w:rsidRPr="00F349F5" w:rsidRDefault="00F349F5" w:rsidP="00F349F5">
                      <w:pPr>
                        <w:tabs>
                          <w:tab w:val="left" w:pos="1276"/>
                          <w:tab w:val="left" w:pos="2127"/>
                          <w:tab w:val="left" w:pos="2977"/>
                        </w:tabs>
                        <w:rPr>
                          <w:rFonts w:ascii="Tahoma" w:hAnsi="Tahoma" w:cs="Tahoma"/>
                        </w:rPr>
                      </w:pPr>
                      <w:r w:rsidRPr="00F349F5">
                        <w:rPr>
                          <w:rFonts w:ascii="Tahoma" w:hAnsi="Tahoma" w:cs="Tahoma"/>
                          <w:b/>
                          <w:bCs/>
                        </w:rPr>
                        <w:t>Refrain:</w:t>
                      </w:r>
                      <w:r w:rsidRPr="00F349F5">
                        <w:rPr>
                          <w:rFonts w:ascii="Tahoma" w:hAnsi="Tahoma" w:cs="Tahoma"/>
                        </w:rPr>
                        <w:br/>
                      </w:r>
                      <w:r w:rsidR="00A866F7" w:rsidRPr="00A866F7">
                        <w:rPr>
                          <w:rFonts w:ascii="Tahoma" w:hAnsi="Tahoma" w:cs="Tahoma"/>
                        </w:rPr>
                        <w:t>Yesterday, today, forever, Jesus is the same,</w:t>
                      </w:r>
                      <w:r w:rsidR="00A866F7" w:rsidRPr="00A866F7">
                        <w:rPr>
                          <w:rFonts w:ascii="Tahoma" w:hAnsi="Tahoma" w:cs="Tahoma"/>
                        </w:rPr>
                        <w:br/>
                        <w:t xml:space="preserve">All may change, but Jesus never </w:t>
                      </w:r>
                      <w:proofErr w:type="gramStart"/>
                      <w:r w:rsidR="00A866F7" w:rsidRPr="00A866F7">
                        <w:rPr>
                          <w:rFonts w:ascii="Tahoma" w:hAnsi="Tahoma" w:cs="Tahoma"/>
                        </w:rPr>
                        <w:t>glory</w:t>
                      </w:r>
                      <w:proofErr w:type="gramEnd"/>
                      <w:r w:rsidR="00A866F7" w:rsidRPr="00A866F7">
                        <w:rPr>
                          <w:rFonts w:ascii="Tahoma" w:hAnsi="Tahoma" w:cs="Tahoma"/>
                        </w:rPr>
                        <w:t xml:space="preserve"> to His name!</w:t>
                      </w:r>
                      <w:r w:rsidR="00A866F7" w:rsidRPr="00A866F7">
                        <w:rPr>
                          <w:rFonts w:ascii="Tahoma" w:hAnsi="Tahoma" w:cs="Tahoma"/>
                        </w:rPr>
                        <w:br/>
                        <w:t>Glory to His name! Glory to His name!</w:t>
                      </w:r>
                      <w:r w:rsidR="00A866F7" w:rsidRPr="00A866F7">
                        <w:rPr>
                          <w:rFonts w:ascii="Tahoma" w:hAnsi="Tahoma" w:cs="Tahoma"/>
                        </w:rPr>
                        <w:br/>
                        <w:t xml:space="preserve">All may change, but Jesus never </w:t>
                      </w:r>
                      <w:proofErr w:type="gramStart"/>
                      <w:r w:rsidR="00A866F7" w:rsidRPr="00A866F7">
                        <w:rPr>
                          <w:rFonts w:ascii="Tahoma" w:hAnsi="Tahoma" w:cs="Tahoma"/>
                        </w:rPr>
                        <w:t>glory</w:t>
                      </w:r>
                      <w:proofErr w:type="gramEnd"/>
                      <w:r w:rsidR="00A866F7" w:rsidRPr="00A866F7">
                        <w:rPr>
                          <w:rFonts w:ascii="Tahoma" w:hAnsi="Tahoma" w:cs="Tahoma"/>
                        </w:rPr>
                        <w:t xml:space="preserve"> to His name!</w:t>
                      </w:r>
                    </w:p>
                    <w:p w14:paraId="125A3292" w14:textId="77777777" w:rsidR="00F349F5" w:rsidRPr="00F349F5" w:rsidRDefault="00F349F5" w:rsidP="00F349F5">
                      <w:pPr>
                        <w:tabs>
                          <w:tab w:val="left" w:pos="1276"/>
                          <w:tab w:val="left" w:pos="2127"/>
                          <w:tab w:val="left" w:pos="2977"/>
                        </w:tabs>
                        <w:rPr>
                          <w:rFonts w:ascii="Tahoma" w:hAnsi="Tahoma" w:cs="Tahoma"/>
                          <w:b/>
                          <w:bCs/>
                        </w:rPr>
                      </w:pPr>
                      <w:r w:rsidRPr="00F349F5">
                        <w:rPr>
                          <w:rFonts w:ascii="Tahoma" w:hAnsi="Tahoma" w:cs="Tahoma"/>
                          <w:b/>
                          <w:bCs/>
                        </w:rPr>
                        <w:t>Verse 2</w:t>
                      </w:r>
                    </w:p>
                    <w:p w14:paraId="5CE7766D" w14:textId="77777777" w:rsidR="00A866F7" w:rsidRDefault="00A866F7" w:rsidP="00F349F5">
                      <w:pPr>
                        <w:tabs>
                          <w:tab w:val="left" w:pos="1276"/>
                          <w:tab w:val="left" w:pos="2127"/>
                          <w:tab w:val="left" w:pos="2977"/>
                        </w:tabs>
                        <w:rPr>
                          <w:rFonts w:ascii="Tahoma" w:hAnsi="Tahoma" w:cs="Tahoma"/>
                        </w:rPr>
                      </w:pPr>
                      <w:r w:rsidRPr="00A866F7">
                        <w:rPr>
                          <w:rFonts w:ascii="Tahoma" w:hAnsi="Tahoma" w:cs="Tahoma"/>
                        </w:rPr>
                        <w:t>He who was the friend of sinners seeks the lost one now:</w:t>
                      </w:r>
                      <w:r w:rsidRPr="00A866F7">
                        <w:rPr>
                          <w:rFonts w:ascii="Tahoma" w:hAnsi="Tahoma" w:cs="Tahoma"/>
                        </w:rPr>
                        <w:br/>
                        <w:t>Sinner, come, and at His footstool penitently bow;</w:t>
                      </w:r>
                      <w:r w:rsidRPr="00A866F7">
                        <w:rPr>
                          <w:rFonts w:ascii="Tahoma" w:hAnsi="Tahoma" w:cs="Tahoma"/>
                        </w:rPr>
                        <w:br/>
                        <w:t>He who said, “I’ll not condemn thee, go and sin no more,”</w:t>
                      </w:r>
                      <w:r w:rsidRPr="00A866F7">
                        <w:rPr>
                          <w:rFonts w:ascii="Tahoma" w:hAnsi="Tahoma" w:cs="Tahoma"/>
                        </w:rPr>
                        <w:br/>
                        <w:t>Speaks to thee that word of pardon as in days of yore.</w:t>
                      </w:r>
                    </w:p>
                    <w:p w14:paraId="65C2A6DD" w14:textId="557AA3B7" w:rsidR="00F349F5" w:rsidRPr="00F349F5" w:rsidRDefault="00F349F5" w:rsidP="00F349F5">
                      <w:pPr>
                        <w:tabs>
                          <w:tab w:val="left" w:pos="1276"/>
                          <w:tab w:val="left" w:pos="2127"/>
                          <w:tab w:val="left" w:pos="2977"/>
                        </w:tabs>
                        <w:rPr>
                          <w:rFonts w:ascii="Tahoma" w:hAnsi="Tahoma" w:cs="Tahoma"/>
                          <w:b/>
                          <w:bCs/>
                        </w:rPr>
                      </w:pPr>
                      <w:r w:rsidRPr="00F349F5">
                        <w:rPr>
                          <w:rFonts w:ascii="Tahoma" w:hAnsi="Tahoma" w:cs="Tahoma"/>
                          <w:b/>
                          <w:bCs/>
                        </w:rPr>
                        <w:t>Verse 3</w:t>
                      </w:r>
                    </w:p>
                    <w:p w14:paraId="47BC88D3" w14:textId="4ABD0091" w:rsidR="00F349F5" w:rsidRDefault="00A866F7">
                      <w:pPr>
                        <w:rPr>
                          <w:rFonts w:ascii="Tahoma" w:hAnsi="Tahoma" w:cs="Tahoma"/>
                        </w:rPr>
                      </w:pPr>
                      <w:r w:rsidRPr="00A866F7">
                        <w:rPr>
                          <w:rFonts w:ascii="Tahoma" w:hAnsi="Tahoma" w:cs="Tahoma"/>
                        </w:rPr>
                        <w:t xml:space="preserve">Oft on earth He healed the </w:t>
                      </w:r>
                      <w:proofErr w:type="spellStart"/>
                      <w:r w:rsidRPr="00A866F7">
                        <w:rPr>
                          <w:rFonts w:ascii="Tahoma" w:hAnsi="Tahoma" w:cs="Tahoma"/>
                        </w:rPr>
                        <w:t>suff’rer</w:t>
                      </w:r>
                      <w:proofErr w:type="spellEnd"/>
                      <w:r w:rsidRPr="00A866F7">
                        <w:rPr>
                          <w:rFonts w:ascii="Tahoma" w:hAnsi="Tahoma" w:cs="Tahoma"/>
                        </w:rPr>
                        <w:t xml:space="preserve"> by His mighty hand:</w:t>
                      </w:r>
                      <w:r w:rsidRPr="00A866F7">
                        <w:rPr>
                          <w:rFonts w:ascii="Tahoma" w:hAnsi="Tahoma" w:cs="Tahoma"/>
                        </w:rPr>
                        <w:br/>
                        <w:t>Still our sicknesses and sorrows go at His command;</w:t>
                      </w:r>
                      <w:r w:rsidRPr="00A866F7">
                        <w:rPr>
                          <w:rFonts w:ascii="Tahoma" w:hAnsi="Tahoma" w:cs="Tahoma"/>
                        </w:rPr>
                        <w:br/>
                        <w:t>He who gave His healing virtue to a woman’s touch</w:t>
                      </w:r>
                      <w:r w:rsidRPr="00A866F7">
                        <w:rPr>
                          <w:rFonts w:ascii="Tahoma" w:hAnsi="Tahoma" w:cs="Tahoma"/>
                        </w:rPr>
                        <w:br/>
                        <w:t>To the faith that claims His fullness still will give as much.</w:t>
                      </w:r>
                    </w:p>
                    <w:p w14:paraId="1B025C8E" w14:textId="4C418A40" w:rsidR="00A866F7" w:rsidRDefault="00A866F7" w:rsidP="00A866F7">
                      <w:pPr>
                        <w:tabs>
                          <w:tab w:val="left" w:pos="1276"/>
                          <w:tab w:val="left" w:pos="2127"/>
                          <w:tab w:val="left" w:pos="2977"/>
                        </w:tabs>
                        <w:rPr>
                          <w:rFonts w:ascii="Tahoma" w:hAnsi="Tahoma" w:cs="Tahoma"/>
                          <w:b/>
                          <w:bCs/>
                        </w:rPr>
                      </w:pPr>
                      <w:r w:rsidRPr="00F349F5">
                        <w:rPr>
                          <w:rFonts w:ascii="Tahoma" w:hAnsi="Tahoma" w:cs="Tahoma"/>
                          <w:b/>
                          <w:bCs/>
                        </w:rPr>
                        <w:t>Verse</w:t>
                      </w:r>
                      <w:r>
                        <w:rPr>
                          <w:rFonts w:ascii="Tahoma" w:hAnsi="Tahoma" w:cs="Tahoma"/>
                          <w:b/>
                          <w:bCs/>
                        </w:rPr>
                        <w:t xml:space="preserve"> 4</w:t>
                      </w:r>
                    </w:p>
                    <w:p w14:paraId="7DDC1BF7" w14:textId="35D71BA1" w:rsidR="00A866F7" w:rsidRDefault="00A866F7" w:rsidP="00A866F7">
                      <w:pPr>
                        <w:tabs>
                          <w:tab w:val="left" w:pos="1276"/>
                          <w:tab w:val="left" w:pos="2127"/>
                          <w:tab w:val="left" w:pos="2977"/>
                        </w:tabs>
                        <w:rPr>
                          <w:rFonts w:ascii="Tahoma" w:hAnsi="Tahoma" w:cs="Tahoma"/>
                        </w:rPr>
                      </w:pPr>
                      <w:r w:rsidRPr="00A866F7">
                        <w:rPr>
                          <w:rFonts w:ascii="Tahoma" w:hAnsi="Tahoma" w:cs="Tahoma"/>
                        </w:rPr>
                        <w:t>As He walked once to Emmaus, with them to abide,</w:t>
                      </w:r>
                      <w:r w:rsidRPr="00A866F7">
                        <w:rPr>
                          <w:rFonts w:ascii="Tahoma" w:hAnsi="Tahoma" w:cs="Tahoma"/>
                        </w:rPr>
                        <w:br/>
                        <w:t>So thro' all life’s way He walketh ever near our side;</w:t>
                      </w:r>
                      <w:r w:rsidRPr="00A866F7">
                        <w:rPr>
                          <w:rFonts w:ascii="Tahoma" w:hAnsi="Tahoma" w:cs="Tahoma"/>
                        </w:rPr>
                        <w:br/>
                        <w:t>Soon again we shall behold Him hasten, Lord, the day</w:t>
                      </w:r>
                      <w:r w:rsidRPr="00A866F7">
                        <w:rPr>
                          <w:rFonts w:ascii="Tahoma" w:hAnsi="Tahoma" w:cs="Tahoma"/>
                        </w:rPr>
                        <w:br/>
                        <w:t>But ’twill still be this same Jesus as He went away.</w:t>
                      </w:r>
                    </w:p>
                    <w:p w14:paraId="764B6928" w14:textId="77777777" w:rsidR="00A866F7" w:rsidRPr="00F349F5" w:rsidRDefault="00A866F7"/>
                  </w:txbxContent>
                </v:textbox>
                <w10:wrap type="square" anchorx="margin"/>
              </v:shape>
            </w:pict>
          </mc:Fallback>
        </mc:AlternateContent>
      </w:r>
    </w:p>
    <w:p w14:paraId="2B4D89AC" w14:textId="77777777" w:rsidR="005C195C" w:rsidRDefault="005C195C" w:rsidP="005C195C">
      <w:bookmarkStart w:id="0" w:name="_Hlk224980866"/>
      <w:bookmarkEnd w:id="0"/>
    </w:p>
    <w:p w14:paraId="58A752F7" w14:textId="77777777" w:rsidR="00F349F5" w:rsidRPr="00F349F5" w:rsidRDefault="00F349F5" w:rsidP="00F349F5"/>
    <w:sectPr w:rsidR="00F349F5" w:rsidRPr="00F349F5" w:rsidSect="00A866F7">
      <w:footerReference w:type="default" r:id="rId7"/>
      <w:pgSz w:w="12240" w:h="15840"/>
      <w:pgMar w:top="993" w:right="1440" w:bottom="513" w:left="1440" w:header="709" w:footer="80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945B34" w14:textId="77777777" w:rsidR="00CF3EB6" w:rsidRDefault="00CF3EB6" w:rsidP="00AF2647">
      <w:pPr>
        <w:spacing w:after="0" w:line="240" w:lineRule="auto"/>
      </w:pPr>
      <w:r>
        <w:separator/>
      </w:r>
    </w:p>
  </w:endnote>
  <w:endnote w:type="continuationSeparator" w:id="0">
    <w:p w14:paraId="665756EB" w14:textId="77777777" w:rsidR="00CF3EB6" w:rsidRDefault="00CF3EB6" w:rsidP="00AF26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E8A1C7" w14:textId="77777777" w:rsidR="0090718C" w:rsidRDefault="0090718C">
    <w:pPr>
      <w:pStyle w:val="Foot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37482A8D" wp14:editId="66953172">
          <wp:simplePos x="0" y="0"/>
          <wp:positionH relativeFrom="margin">
            <wp:align>center</wp:align>
          </wp:positionH>
          <wp:positionV relativeFrom="paragraph">
            <wp:posOffset>79754</wp:posOffset>
          </wp:positionV>
          <wp:extent cx="2234890" cy="403761"/>
          <wp:effectExtent l="0" t="0" r="0" b="0"/>
          <wp:wrapNone/>
          <wp:docPr id="20" name="Picture 20" descr="A black and white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black and white logo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34890" cy="40376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05A6BF" w14:textId="77777777" w:rsidR="00CF3EB6" w:rsidRDefault="00CF3EB6" w:rsidP="00AF2647">
      <w:pPr>
        <w:spacing w:after="0" w:line="240" w:lineRule="auto"/>
      </w:pPr>
      <w:r>
        <w:separator/>
      </w:r>
    </w:p>
  </w:footnote>
  <w:footnote w:type="continuationSeparator" w:id="0">
    <w:p w14:paraId="774A54AC" w14:textId="77777777" w:rsidR="00CF3EB6" w:rsidRDefault="00CF3EB6" w:rsidP="00AF264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attachedTemplate r:id="rId1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66F7"/>
    <w:rsid w:val="00000EDF"/>
    <w:rsid w:val="00117EA0"/>
    <w:rsid w:val="001F0011"/>
    <w:rsid w:val="001F4AF2"/>
    <w:rsid w:val="002F2274"/>
    <w:rsid w:val="002F5501"/>
    <w:rsid w:val="0035366D"/>
    <w:rsid w:val="00381BB6"/>
    <w:rsid w:val="00584E86"/>
    <w:rsid w:val="005C195C"/>
    <w:rsid w:val="006946AE"/>
    <w:rsid w:val="006A51C9"/>
    <w:rsid w:val="008C358D"/>
    <w:rsid w:val="0090718C"/>
    <w:rsid w:val="00A866F7"/>
    <w:rsid w:val="00AE2FD4"/>
    <w:rsid w:val="00AF2647"/>
    <w:rsid w:val="00BA1A5A"/>
    <w:rsid w:val="00CB6036"/>
    <w:rsid w:val="00CD04FA"/>
    <w:rsid w:val="00CF3EB6"/>
    <w:rsid w:val="00F349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116B68A"/>
  <w15:chartTrackingRefBased/>
  <w15:docId w15:val="{5050CCAA-4DF4-4392-B5A5-CA4509DFDC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C19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C19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C195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C19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C195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C195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C19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C19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C19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C19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5C19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C19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C195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C195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C195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C195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C195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C195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C19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C19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C19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C19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C19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C195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C195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C195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C19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195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C195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AF264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F2647"/>
  </w:style>
  <w:style w:type="paragraph" w:styleId="Footer">
    <w:name w:val="footer"/>
    <w:basedOn w:val="Normal"/>
    <w:link w:val="FooterChar"/>
    <w:uiPriority w:val="99"/>
    <w:unhideWhenUsed/>
    <w:rsid w:val="00AF264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F264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1740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7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ohnc\Downloads\Batch%205\TEMPLATE%20v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EB7662-CB2A-491D-809F-D14C3DFF16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 v2.dotx</Template>
  <TotalTime>9</TotalTime>
  <Pages>1</Pages>
  <Words>4</Words>
  <Characters>26</Characters>
  <Application>Microsoft Office Word</Application>
  <DocSecurity>0</DocSecurity>
  <Lines>1</Lines>
  <Paragraphs>1</Paragraphs>
  <ScaleCrop>false</ScaleCrop>
  <Company/>
  <LinksUpToDate>false</LinksUpToDate>
  <CharactersWithSpaces>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Cairo Minerva</dc:creator>
  <cp:keywords/>
  <dc:description/>
  <cp:lastModifiedBy>John Cairo Minerva</cp:lastModifiedBy>
  <cp:revision>1</cp:revision>
  <dcterms:created xsi:type="dcterms:W3CDTF">2026-04-13T03:49:00Z</dcterms:created>
  <dcterms:modified xsi:type="dcterms:W3CDTF">2026-04-13T03:58:00Z</dcterms:modified>
</cp:coreProperties>
</file>